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233668" w14:textId="77777777" w:rsidR="00F70902" w:rsidRDefault="00F70902" w:rsidP="00F70902">
      <w:r>
        <w:t>Discussion 2. Legal Aspects</w:t>
      </w:r>
    </w:p>
    <w:p w14:paraId="62EB248C" w14:textId="77777777" w:rsidR="00F70902" w:rsidRDefault="00F70902" w:rsidP="00F70902"/>
    <w:p w14:paraId="71E5F6EF" w14:textId="77777777" w:rsidR="00F70902" w:rsidRDefault="00F70902" w:rsidP="00F70902"/>
    <w:p w14:paraId="1E3F1421" w14:textId="77777777" w:rsidR="00F70902" w:rsidRDefault="00F70902" w:rsidP="00F70902">
      <w:r w:rsidRPr="00AB7E9B">
        <w:t>Aitchison, Will (2015). The rights of law enforcement officers (7th edition).  Labor Relations Information System.  ISBN-13:  978-1-88060729-9.</w:t>
      </w:r>
      <w:r>
        <w:t xml:space="preserve"> </w:t>
      </w:r>
    </w:p>
    <w:p w14:paraId="74F3FFA4" w14:textId="77777777" w:rsidR="00F70902" w:rsidRDefault="00F70902" w:rsidP="00F70902"/>
    <w:p w14:paraId="4FA3259F" w14:textId="77777777" w:rsidR="00F70902" w:rsidRDefault="00F70902" w:rsidP="00F70902">
      <w:r>
        <w:t>Read Chapter 3 of the Aitchison book</w:t>
      </w:r>
    </w:p>
    <w:p w14:paraId="40E72618" w14:textId="77777777" w:rsidR="00F70902" w:rsidRDefault="00F70902" w:rsidP="00F70902">
      <w:r>
        <w:t>Read Chapter 4 of the Aitchison book</w:t>
      </w:r>
    </w:p>
    <w:p w14:paraId="7EAD3EAE" w14:textId="77777777" w:rsidR="00F70902" w:rsidRDefault="00F70902" w:rsidP="00F70902">
      <w:r>
        <w:t>Read Chapter 5 (pages 213-231) of the Aitchison book</w:t>
      </w:r>
    </w:p>
    <w:p w14:paraId="574AA2DA" w14:textId="77777777" w:rsidR="00F70902" w:rsidRDefault="00F70902" w:rsidP="00F70902"/>
    <w:p w14:paraId="655678F5" w14:textId="77777777" w:rsidR="00F70902" w:rsidRDefault="00F70902" w:rsidP="00F70902">
      <w:r w:rsidRPr="0088612F">
        <w:t xml:space="preserve">An employer temporarily suspended a police officer without pay on the ground that he saw his picture on a friend's Facebook page drinking alcohol while wearing his police uniform. The employee denied that it was him in the picture and alleged that somebody digitally changed his face in order to defame him. Forensic experts were unable to ascertain whether the picture was tampered with. The employee already had a reputation of drinking excessively. At the last Christmas </w:t>
      </w:r>
      <w:proofErr w:type="gramStart"/>
      <w:r w:rsidRPr="0088612F">
        <w:t>party</w:t>
      </w:r>
      <w:proofErr w:type="gramEnd"/>
      <w:r w:rsidRPr="0088612F">
        <w:t xml:space="preserve"> he was noticeably intoxicated and had to be driven home by his coworkers. As an administrator, you are concerned with minimizing liability. You want to assure that employees are treated fairly, yet, at the same time, you cannot afford to have an officer who is out of control and is dishonest. Please point to various aspects of the assigned readings for this week to support your point of view. Next, please point to one aspect of the assigned readings that you found to be of particular interest. Be sure to explain why you found the point to be salient to the topic at hand. Please try to discuss aspects of the readings that have not already been alluded to by your peers. Finally, please come up with one original critical thinking question for your classmates. It should be evident from reading the question that you have a solid understanding of the course material for this week.</w:t>
      </w:r>
    </w:p>
    <w:p w14:paraId="416B4132" w14:textId="77777777" w:rsidR="00F70902" w:rsidRDefault="00F70902" w:rsidP="00F70902"/>
    <w:p w14:paraId="4AB0EE1C" w14:textId="77777777" w:rsidR="00F70902" w:rsidRPr="00CF1056" w:rsidRDefault="00F70902" w:rsidP="00F70902">
      <w:pPr>
        <w:jc w:val="center"/>
        <w:rPr>
          <w:rFonts w:ascii="Arial" w:hAnsi="Arial" w:cs="Arial"/>
          <w:b/>
          <w:sz w:val="32"/>
          <w:szCs w:val="32"/>
        </w:rPr>
      </w:pPr>
      <w:r w:rsidRPr="00954875">
        <w:rPr>
          <w:rFonts w:ascii="Arial" w:hAnsi="Arial" w:cs="Arial"/>
          <w:b/>
          <w:sz w:val="32"/>
          <w:szCs w:val="32"/>
        </w:rPr>
        <w:t xml:space="preserve">APPENDIX </w:t>
      </w:r>
      <w:r>
        <w:rPr>
          <w:rFonts w:ascii="Arial" w:hAnsi="Arial" w:cs="Arial"/>
          <w:b/>
          <w:sz w:val="32"/>
          <w:szCs w:val="32"/>
        </w:rPr>
        <w:t>1</w:t>
      </w:r>
    </w:p>
    <w:p w14:paraId="00AB84F0" w14:textId="77777777" w:rsidR="00F70902" w:rsidRPr="00954875" w:rsidRDefault="00F70902" w:rsidP="00F70902">
      <w:pPr>
        <w:jc w:val="center"/>
        <w:rPr>
          <w:b/>
          <w:sz w:val="28"/>
          <w:szCs w:val="28"/>
        </w:rPr>
      </w:pPr>
      <w:r>
        <w:rPr>
          <w:b/>
          <w:sz w:val="28"/>
          <w:szCs w:val="28"/>
        </w:rPr>
        <w:t>CRIJ 5340</w:t>
      </w:r>
    </w:p>
    <w:p w14:paraId="4F1799B8" w14:textId="77777777" w:rsidR="00F70902" w:rsidRDefault="00F70902" w:rsidP="00F70902">
      <w:pPr>
        <w:jc w:val="center"/>
        <w:rPr>
          <w:b/>
          <w:color w:val="000000"/>
          <w:sz w:val="28"/>
          <w:szCs w:val="28"/>
        </w:rPr>
      </w:pPr>
      <w:bookmarkStart w:id="0" w:name="_GoBack"/>
      <w:r>
        <w:rPr>
          <w:b/>
          <w:color w:val="000000"/>
          <w:sz w:val="28"/>
          <w:szCs w:val="28"/>
        </w:rPr>
        <w:t>DISCUSSIO</w:t>
      </w:r>
      <w:bookmarkEnd w:id="0"/>
      <w:r>
        <w:rPr>
          <w:b/>
          <w:color w:val="000000"/>
          <w:sz w:val="28"/>
          <w:szCs w:val="28"/>
        </w:rPr>
        <w:t>N</w:t>
      </w:r>
      <w:r w:rsidRPr="00954875">
        <w:rPr>
          <w:b/>
          <w:color w:val="000000"/>
          <w:sz w:val="28"/>
          <w:szCs w:val="28"/>
        </w:rPr>
        <w:t xml:space="preserve"> ASSIGNMENT RUBRIC</w:t>
      </w:r>
    </w:p>
    <w:p w14:paraId="5770F9F7" w14:textId="77777777" w:rsidR="00F70902" w:rsidRDefault="00F70902" w:rsidP="00F70902">
      <w:pPr>
        <w:tabs>
          <w:tab w:val="left" w:pos="1440"/>
          <w:tab w:val="left" w:pos="3600"/>
        </w:tabs>
        <w:ind w:right="-360"/>
      </w:pPr>
    </w:p>
    <w:p w14:paraId="24326108" w14:textId="77777777" w:rsidR="00F70902" w:rsidRDefault="00F70902" w:rsidP="00F70902"/>
    <w:p w14:paraId="3BC143C0" w14:textId="77777777" w:rsidR="00F70902" w:rsidRDefault="00F70902" w:rsidP="00F70902">
      <w:pPr>
        <w:pStyle w:val="NormalWeb"/>
        <w:shd w:val="clear" w:color="auto" w:fill="FFFFFF"/>
        <w:spacing w:before="0" w:beforeAutospacing="0" w:after="0"/>
        <w:ind w:left="1440" w:firstLine="720"/>
      </w:pPr>
      <w:r>
        <w:rPr>
          <w:b/>
        </w:rPr>
        <w:t>Grading Criteria/Rubric</w:t>
      </w:r>
      <w:r w:rsidRPr="006D6F50">
        <w:t>:</w:t>
      </w:r>
    </w:p>
    <w:tbl>
      <w:tblPr>
        <w:tblW w:w="0" w:type="auto"/>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1349"/>
      </w:tblGrid>
      <w:tr w:rsidR="00F70902" w:rsidRPr="007649D4" w14:paraId="1AEA1D80" w14:textId="77777777" w:rsidTr="003D23E1">
        <w:tc>
          <w:tcPr>
            <w:tcW w:w="5347" w:type="dxa"/>
          </w:tcPr>
          <w:p w14:paraId="00510069" w14:textId="77777777" w:rsidR="00F70902" w:rsidRPr="00470606" w:rsidRDefault="00F70902" w:rsidP="003D23E1">
            <w:pPr>
              <w:rPr>
                <w:b/>
                <w:color w:val="000000"/>
              </w:rPr>
            </w:pPr>
            <w:r w:rsidRPr="006D6F50">
              <w:rPr>
                <w:b/>
                <w:color w:val="000000"/>
              </w:rPr>
              <w:t>Discussion Topic</w:t>
            </w:r>
          </w:p>
        </w:tc>
        <w:tc>
          <w:tcPr>
            <w:tcW w:w="1349" w:type="dxa"/>
          </w:tcPr>
          <w:p w14:paraId="3E895F96" w14:textId="77777777" w:rsidR="00F70902" w:rsidRDefault="00F70902" w:rsidP="003D23E1">
            <w:pPr>
              <w:rPr>
                <w:b/>
              </w:rPr>
            </w:pPr>
            <w:r>
              <w:rPr>
                <w:b/>
              </w:rPr>
              <w:t xml:space="preserve">Percentage Points </w:t>
            </w:r>
            <w:r w:rsidRPr="00470606">
              <w:rPr>
                <w:b/>
              </w:rPr>
              <w:t xml:space="preserve"> </w:t>
            </w:r>
          </w:p>
          <w:p w14:paraId="3724D41D" w14:textId="77777777" w:rsidR="00F70902" w:rsidRPr="00470606" w:rsidRDefault="00F70902" w:rsidP="003D23E1">
            <w:pPr>
              <w:rPr>
                <w:b/>
              </w:rPr>
            </w:pPr>
            <w:r w:rsidRPr="00470606">
              <w:rPr>
                <w:b/>
              </w:rPr>
              <w:t>Possible</w:t>
            </w:r>
          </w:p>
        </w:tc>
      </w:tr>
      <w:tr w:rsidR="00F70902" w:rsidRPr="007649D4" w14:paraId="38D40491" w14:textId="77777777" w:rsidTr="003D23E1">
        <w:tc>
          <w:tcPr>
            <w:tcW w:w="5347" w:type="dxa"/>
          </w:tcPr>
          <w:p w14:paraId="227A7D7C" w14:textId="77777777" w:rsidR="00F70902" w:rsidRDefault="00F70902" w:rsidP="003D23E1">
            <w:pPr>
              <w:rPr>
                <w:color w:val="000000"/>
              </w:rPr>
            </w:pPr>
            <w:r>
              <w:rPr>
                <w:b/>
                <w:bCs/>
                <w:color w:val="000000"/>
              </w:rPr>
              <w:t>C</w:t>
            </w:r>
            <w:r w:rsidRPr="0008074F">
              <w:rPr>
                <w:b/>
                <w:bCs/>
                <w:color w:val="000000"/>
              </w:rPr>
              <w:t>ontent</w:t>
            </w:r>
            <w:r w:rsidRPr="0008074F">
              <w:rPr>
                <w:color w:val="000000"/>
              </w:rPr>
              <w:t xml:space="preserve">: </w:t>
            </w:r>
          </w:p>
          <w:p w14:paraId="502CCA8C" w14:textId="77777777" w:rsidR="00F70902" w:rsidRPr="000936EC" w:rsidRDefault="00F70902" w:rsidP="003D23E1">
            <w:r>
              <w:rPr>
                <w:color w:val="000000"/>
              </w:rPr>
              <w:t>[</w:t>
            </w:r>
            <w:r w:rsidRPr="0008074F">
              <w:rPr>
                <w:color w:val="000000"/>
              </w:rPr>
              <w:t>answer the question with thought and detail</w:t>
            </w:r>
            <w:r>
              <w:rPr>
                <w:color w:val="000000"/>
              </w:rPr>
              <w:t xml:space="preserve">, well-supported, </w:t>
            </w:r>
            <w:r w:rsidRPr="0008074F">
              <w:rPr>
                <w:color w:val="000000"/>
              </w:rPr>
              <w:t xml:space="preserve">in </w:t>
            </w:r>
            <w:r>
              <w:rPr>
                <w:color w:val="000000"/>
              </w:rPr>
              <w:t>the student’s</w:t>
            </w:r>
            <w:r w:rsidRPr="0008074F">
              <w:rPr>
                <w:color w:val="000000"/>
              </w:rPr>
              <w:t xml:space="preserve"> own words, with little or no material </w:t>
            </w:r>
            <w:r>
              <w:rPr>
                <w:color w:val="000000"/>
              </w:rPr>
              <w:t xml:space="preserve">borrowed </w:t>
            </w:r>
            <w:r w:rsidRPr="0008074F">
              <w:rPr>
                <w:color w:val="000000"/>
              </w:rPr>
              <w:t>from the assigned course readings</w:t>
            </w:r>
            <w:r>
              <w:rPr>
                <w:color w:val="000000"/>
              </w:rPr>
              <w:t>,</w:t>
            </w:r>
            <w:r w:rsidRPr="0008074F">
              <w:rPr>
                <w:color w:val="000000"/>
              </w:rPr>
              <w:t> and no</w:t>
            </w:r>
            <w:r>
              <w:rPr>
                <w:color w:val="000000"/>
              </w:rPr>
              <w:t xml:space="preserve"> material</w:t>
            </w:r>
            <w:r w:rsidRPr="0008074F">
              <w:rPr>
                <w:color w:val="000000"/>
              </w:rPr>
              <w:t xml:space="preserve"> borrowed from </w:t>
            </w:r>
            <w:r>
              <w:rPr>
                <w:color w:val="000000"/>
              </w:rPr>
              <w:t>other sources]</w:t>
            </w:r>
          </w:p>
        </w:tc>
        <w:tc>
          <w:tcPr>
            <w:tcW w:w="1349" w:type="dxa"/>
          </w:tcPr>
          <w:p w14:paraId="61634828" w14:textId="77777777" w:rsidR="00F70902" w:rsidRPr="000936EC" w:rsidRDefault="00F70902" w:rsidP="003D23E1">
            <w:r>
              <w:t>30%</w:t>
            </w:r>
          </w:p>
        </w:tc>
      </w:tr>
      <w:tr w:rsidR="00F70902" w:rsidRPr="007649D4" w14:paraId="681DF1EB" w14:textId="77777777" w:rsidTr="003D23E1">
        <w:tc>
          <w:tcPr>
            <w:tcW w:w="5347" w:type="dxa"/>
          </w:tcPr>
          <w:p w14:paraId="38C006F1" w14:textId="77777777" w:rsidR="00F70902" w:rsidRDefault="00F70902" w:rsidP="003D23E1">
            <w:pPr>
              <w:rPr>
                <w:color w:val="000000"/>
              </w:rPr>
            </w:pPr>
            <w:r w:rsidRPr="0008074F">
              <w:rPr>
                <w:b/>
                <w:bCs/>
                <w:color w:val="000000"/>
              </w:rPr>
              <w:t>Peer Responses</w:t>
            </w:r>
            <w:r w:rsidRPr="0008074F">
              <w:rPr>
                <w:color w:val="000000"/>
              </w:rPr>
              <w:t xml:space="preserve">: </w:t>
            </w:r>
          </w:p>
          <w:p w14:paraId="39D72457" w14:textId="77777777" w:rsidR="00F70902" w:rsidRPr="000936EC" w:rsidRDefault="00F70902" w:rsidP="003D23E1">
            <w:r>
              <w:rPr>
                <w:color w:val="000000"/>
              </w:rPr>
              <w:t>[</w:t>
            </w:r>
            <w:r w:rsidRPr="0008074F">
              <w:rPr>
                <w:color w:val="000000"/>
              </w:rPr>
              <w:t>read and respond to the discussions of </w:t>
            </w:r>
            <w:r>
              <w:rPr>
                <w:color w:val="000000"/>
              </w:rPr>
              <w:t xml:space="preserve">at least </w:t>
            </w:r>
            <w:r w:rsidRPr="0008074F">
              <w:rPr>
                <w:color w:val="000000"/>
              </w:rPr>
              <w:t>two peers with thoughtful and detailed c</w:t>
            </w:r>
            <w:r>
              <w:rPr>
                <w:color w:val="000000"/>
              </w:rPr>
              <w:t>omment</w:t>
            </w:r>
            <w:r w:rsidRPr="0008074F">
              <w:rPr>
                <w:color w:val="000000"/>
              </w:rPr>
              <w:t xml:space="preserve"> </w:t>
            </w:r>
            <w:r w:rsidRPr="007A0A7E">
              <w:rPr>
                <w:color w:val="000000"/>
              </w:rPr>
              <w:t>(</w:t>
            </w:r>
            <w:r w:rsidRPr="0008074F">
              <w:rPr>
                <w:color w:val="000000"/>
              </w:rPr>
              <w:t>not just "good post" or something similar</w:t>
            </w:r>
            <w:r w:rsidRPr="007A0A7E">
              <w:rPr>
                <w:color w:val="000000"/>
              </w:rPr>
              <w:t>)</w:t>
            </w:r>
          </w:p>
        </w:tc>
        <w:tc>
          <w:tcPr>
            <w:tcW w:w="1349" w:type="dxa"/>
          </w:tcPr>
          <w:p w14:paraId="0D9A00D0" w14:textId="77777777" w:rsidR="00F70902" w:rsidRPr="000936EC" w:rsidRDefault="00F70902" w:rsidP="003D23E1">
            <w:r>
              <w:t>20%</w:t>
            </w:r>
          </w:p>
        </w:tc>
      </w:tr>
      <w:tr w:rsidR="00F70902" w:rsidRPr="007649D4" w14:paraId="02086CDA" w14:textId="77777777" w:rsidTr="003D23E1">
        <w:tc>
          <w:tcPr>
            <w:tcW w:w="5347" w:type="dxa"/>
          </w:tcPr>
          <w:p w14:paraId="5FD6B3B7" w14:textId="77777777" w:rsidR="00F70902" w:rsidRDefault="00F70902" w:rsidP="003D23E1">
            <w:pPr>
              <w:rPr>
                <w:color w:val="000000"/>
              </w:rPr>
            </w:pPr>
            <w:r>
              <w:rPr>
                <w:b/>
                <w:bCs/>
                <w:color w:val="000000"/>
              </w:rPr>
              <w:t>Writing Mechanics</w:t>
            </w:r>
            <w:r w:rsidRPr="0008074F">
              <w:rPr>
                <w:color w:val="000000"/>
              </w:rPr>
              <w:t xml:space="preserve">: </w:t>
            </w:r>
          </w:p>
          <w:p w14:paraId="4AB94A2C" w14:textId="77777777" w:rsidR="00F70902" w:rsidRPr="000936EC" w:rsidRDefault="00F70902" w:rsidP="003D23E1">
            <w:r>
              <w:rPr>
                <w:color w:val="000000"/>
              </w:rPr>
              <w:t>[length: Approximately 450 words on the main response post, grammar/punctuation/spelling]</w:t>
            </w:r>
            <w:r w:rsidRPr="0008074F">
              <w:rPr>
                <w:color w:val="000000"/>
              </w:rPr>
              <w:t> </w:t>
            </w:r>
          </w:p>
        </w:tc>
        <w:tc>
          <w:tcPr>
            <w:tcW w:w="1349" w:type="dxa"/>
          </w:tcPr>
          <w:p w14:paraId="415F59E5" w14:textId="77777777" w:rsidR="00F70902" w:rsidRPr="000936EC" w:rsidRDefault="00F70902" w:rsidP="003D23E1">
            <w:r>
              <w:t>20%</w:t>
            </w:r>
          </w:p>
        </w:tc>
      </w:tr>
      <w:tr w:rsidR="00F70902" w:rsidRPr="007649D4" w14:paraId="62DE70CB" w14:textId="77777777" w:rsidTr="003D23E1">
        <w:tc>
          <w:tcPr>
            <w:tcW w:w="5347" w:type="dxa"/>
          </w:tcPr>
          <w:p w14:paraId="1844A5B0" w14:textId="77777777" w:rsidR="00F70902" w:rsidRDefault="00F70902" w:rsidP="003D23E1">
            <w:pPr>
              <w:rPr>
                <w:b/>
              </w:rPr>
            </w:pPr>
            <w:r>
              <w:rPr>
                <w:b/>
              </w:rPr>
              <w:lastRenderedPageBreak/>
              <w:t>Originality:</w:t>
            </w:r>
          </w:p>
          <w:p w14:paraId="1C951726" w14:textId="77777777" w:rsidR="00F70902" w:rsidRPr="00BA10CA" w:rsidRDefault="00F70902" w:rsidP="003D23E1">
            <w:r>
              <w:t>Is the student approaching the topic from an original angle? Is he/she providing a unique scholarly analysis? Is the argument well-constructed? It should also be evident that the student is clearly engaged in the online discussion and making a significant contribution (rather than merely waiting until the last day to quickly post the required amount of comments).</w:t>
            </w:r>
          </w:p>
        </w:tc>
        <w:tc>
          <w:tcPr>
            <w:tcW w:w="1349" w:type="dxa"/>
          </w:tcPr>
          <w:p w14:paraId="1EA5DEDB" w14:textId="77777777" w:rsidR="00F70902" w:rsidRDefault="00F70902" w:rsidP="003D23E1"/>
          <w:p w14:paraId="5C632710" w14:textId="77777777" w:rsidR="00F70902" w:rsidRPr="000936EC" w:rsidRDefault="00F70902" w:rsidP="003D23E1">
            <w:r>
              <w:t>30%</w:t>
            </w:r>
          </w:p>
        </w:tc>
      </w:tr>
      <w:tr w:rsidR="00F70902" w:rsidRPr="007649D4" w14:paraId="51EE797D" w14:textId="77777777" w:rsidTr="003D23E1">
        <w:tc>
          <w:tcPr>
            <w:tcW w:w="5347" w:type="dxa"/>
          </w:tcPr>
          <w:p w14:paraId="0A9A0FBD" w14:textId="77777777" w:rsidR="00F70902" w:rsidRDefault="00F70902" w:rsidP="003D23E1">
            <w:pPr>
              <w:jc w:val="center"/>
            </w:pPr>
            <w:r w:rsidRPr="000936EC">
              <w:t>Total</w:t>
            </w:r>
            <w:r>
              <w:t xml:space="preserve"> Percentage Points Possible per Topic:</w:t>
            </w:r>
          </w:p>
        </w:tc>
        <w:tc>
          <w:tcPr>
            <w:tcW w:w="1349" w:type="dxa"/>
          </w:tcPr>
          <w:p w14:paraId="535A8007" w14:textId="77777777" w:rsidR="00F70902" w:rsidRDefault="00F70902" w:rsidP="003D23E1">
            <w:r>
              <w:t>100%</w:t>
            </w:r>
          </w:p>
        </w:tc>
      </w:tr>
    </w:tbl>
    <w:p w14:paraId="44B78E4C" w14:textId="77777777" w:rsidR="00F70902" w:rsidRDefault="00F70902" w:rsidP="00F70902"/>
    <w:p w14:paraId="50DAC3F0" w14:textId="77777777" w:rsidR="00F70902" w:rsidRDefault="00F70902" w:rsidP="00F70902"/>
    <w:p w14:paraId="739BAF38" w14:textId="77777777" w:rsidR="00F70902" w:rsidRDefault="00F70902" w:rsidP="00F70902"/>
    <w:p w14:paraId="369DD9CD" w14:textId="77777777" w:rsidR="00A40869" w:rsidRPr="00F70902" w:rsidRDefault="00F70902" w:rsidP="00F70902"/>
    <w:sectPr w:rsidR="00A40869" w:rsidRPr="00F70902"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902"/>
    <w:rsid w:val="00AC0BEB"/>
    <w:rsid w:val="00D92BDA"/>
    <w:rsid w:val="00F70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ED989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70902"/>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0902"/>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2327</Characters>
  <Application>Microsoft Macintosh Word</Application>
  <DocSecurity>0</DocSecurity>
  <Lines>19</Lines>
  <Paragraphs>5</Paragraphs>
  <ScaleCrop>false</ScaleCrop>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Nelson Jr, Edwin</cp:lastModifiedBy>
  <cp:revision>1</cp:revision>
  <dcterms:created xsi:type="dcterms:W3CDTF">2018-09-03T17:28:00Z</dcterms:created>
  <dcterms:modified xsi:type="dcterms:W3CDTF">2018-09-03T17:31:00Z</dcterms:modified>
</cp:coreProperties>
</file>